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34F6A" w14:textId="77777777" w:rsidR="00316327" w:rsidRPr="0045004E" w:rsidRDefault="00316327" w:rsidP="00316327">
      <w:pPr>
        <w:rPr>
          <w:b/>
          <w:bCs/>
          <w:lang w:val="en-US"/>
        </w:rPr>
      </w:pPr>
      <w:r w:rsidRPr="0045004E">
        <w:rPr>
          <w:b/>
          <w:bCs/>
          <w:lang w:val="en-US"/>
        </w:rPr>
        <w:t>Economics Assignment</w:t>
      </w:r>
    </w:p>
    <w:p w14:paraId="586A62C2" w14:textId="77777777" w:rsidR="00316327" w:rsidRDefault="00316327" w:rsidP="00316327">
      <w:pPr>
        <w:rPr>
          <w:lang w:val="en-US"/>
        </w:rPr>
      </w:pPr>
    </w:p>
    <w:p w14:paraId="47CC311F" w14:textId="0A8E64FB" w:rsidR="00316327" w:rsidRPr="00316327" w:rsidRDefault="00316327" w:rsidP="00316327">
      <w:pPr>
        <w:rPr>
          <w:rFonts w:ascii="Helvetica" w:hAnsi="Helvetica" w:cs="Helvetica"/>
          <w:color w:val="1D1D1D"/>
          <w:sz w:val="21"/>
          <w:szCs w:val="21"/>
          <w:shd w:val="clear" w:color="auto" w:fill="FFFFFF"/>
          <w:lang w:val="en-US"/>
        </w:rPr>
      </w:pPr>
      <w:r>
        <w:rPr>
          <w:rFonts w:ascii="Helvetica" w:hAnsi="Helvetica" w:cs="Helvetica"/>
          <w:color w:val="1D1D1D"/>
          <w:sz w:val="21"/>
          <w:szCs w:val="21"/>
          <w:shd w:val="clear" w:color="auto" w:fill="FFFFFF"/>
          <w:lang w:val="en-US"/>
        </w:rPr>
        <w:t>Part (1)</w:t>
      </w:r>
    </w:p>
    <w:p w14:paraId="7F854E45" w14:textId="77777777" w:rsidR="00316327" w:rsidRDefault="00316327" w:rsidP="00316327">
      <w:pPr>
        <w:rPr>
          <w:rFonts w:ascii="Helvetica" w:hAnsi="Helvetica" w:cs="Helvetica"/>
          <w:color w:val="1D1D1D"/>
          <w:sz w:val="21"/>
          <w:szCs w:val="21"/>
          <w:shd w:val="clear" w:color="auto" w:fill="FFFFFF"/>
        </w:rPr>
      </w:pPr>
    </w:p>
    <w:p w14:paraId="3818AF5E" w14:textId="77777777" w:rsidR="00316327" w:rsidRPr="008D1061" w:rsidRDefault="00316327" w:rsidP="00316327">
      <w:pPr>
        <w:rPr>
          <w:rFonts w:ascii="Helvetica" w:hAnsi="Helvetica" w:cs="Helvetica"/>
          <w:b/>
          <w:bCs/>
          <w:color w:val="1D1D1D"/>
          <w:sz w:val="21"/>
          <w:szCs w:val="21"/>
          <w:shd w:val="clear" w:color="auto" w:fill="FFFFFF"/>
          <w:lang w:val="en-US"/>
        </w:rPr>
      </w:pPr>
      <w:r w:rsidRPr="008D1061">
        <w:rPr>
          <w:rFonts w:ascii="Helvetica" w:hAnsi="Helvetica" w:cs="Helvetica"/>
          <w:b/>
          <w:bCs/>
          <w:color w:val="1D1D1D"/>
          <w:sz w:val="21"/>
          <w:szCs w:val="21"/>
          <w:shd w:val="clear" w:color="auto" w:fill="FFFFFF"/>
          <w:lang w:val="en-US"/>
        </w:rPr>
        <w:t xml:space="preserve">At equilibrium, Qs = </w:t>
      </w:r>
      <w:proofErr w:type="spellStart"/>
      <w:r w:rsidRPr="008D1061">
        <w:rPr>
          <w:rFonts w:ascii="Helvetica" w:hAnsi="Helvetica" w:cs="Helvetica"/>
          <w:b/>
          <w:bCs/>
          <w:color w:val="1D1D1D"/>
          <w:sz w:val="21"/>
          <w:szCs w:val="21"/>
          <w:shd w:val="clear" w:color="auto" w:fill="FFFFFF"/>
          <w:lang w:val="en-US"/>
        </w:rPr>
        <w:t>Qd</w:t>
      </w:r>
      <w:proofErr w:type="spellEnd"/>
    </w:p>
    <w:p w14:paraId="260C7E32" w14:textId="77777777" w:rsidR="00316327" w:rsidRPr="008D1061" w:rsidRDefault="00316327" w:rsidP="00316327">
      <w:pPr>
        <w:rPr>
          <w:rFonts w:ascii="Helvetica" w:hAnsi="Helvetica" w:cs="Helvetica"/>
          <w:b/>
          <w:bCs/>
          <w:color w:val="1D1D1D"/>
          <w:sz w:val="21"/>
          <w:szCs w:val="21"/>
          <w:shd w:val="clear" w:color="auto" w:fill="FFFFFF"/>
          <w:lang w:val="en-US"/>
        </w:rPr>
      </w:pPr>
      <w:r w:rsidRPr="008D1061">
        <w:rPr>
          <w:rFonts w:ascii="Helvetica" w:hAnsi="Helvetica" w:cs="Helvetica"/>
          <w:b/>
          <w:bCs/>
          <w:color w:val="1D1D1D"/>
          <w:sz w:val="21"/>
          <w:szCs w:val="21"/>
          <w:shd w:val="clear" w:color="auto" w:fill="FFFFFF"/>
          <w:lang w:val="en-US"/>
        </w:rPr>
        <w:t>4P + 10 = 700 – p</w:t>
      </w:r>
    </w:p>
    <w:p w14:paraId="4851FDDC" w14:textId="77777777" w:rsidR="00316327" w:rsidRPr="008D1061" w:rsidRDefault="00316327" w:rsidP="00316327">
      <w:pPr>
        <w:rPr>
          <w:rFonts w:ascii="Helvetica" w:hAnsi="Helvetica" w:cs="Helvetica"/>
          <w:b/>
          <w:bCs/>
          <w:color w:val="1D1D1D"/>
          <w:sz w:val="21"/>
          <w:szCs w:val="21"/>
          <w:shd w:val="clear" w:color="auto" w:fill="FFFFFF"/>
          <w:lang w:val="en-US"/>
        </w:rPr>
      </w:pPr>
      <w:r w:rsidRPr="008D1061">
        <w:rPr>
          <w:rFonts w:ascii="Helvetica" w:hAnsi="Helvetica" w:cs="Helvetica"/>
          <w:b/>
          <w:bCs/>
          <w:color w:val="1D1D1D"/>
          <w:sz w:val="21"/>
          <w:szCs w:val="21"/>
          <w:shd w:val="clear" w:color="auto" w:fill="FFFFFF"/>
          <w:lang w:val="en-US"/>
        </w:rPr>
        <w:t>5P = 690</w:t>
      </w:r>
    </w:p>
    <w:p w14:paraId="0C84B585" w14:textId="77777777" w:rsidR="00316327" w:rsidRPr="008D1061" w:rsidRDefault="00316327" w:rsidP="00316327">
      <w:pPr>
        <w:rPr>
          <w:rFonts w:ascii="Helvetica" w:hAnsi="Helvetica" w:cs="Helvetica"/>
          <w:b/>
          <w:bCs/>
          <w:color w:val="1D1D1D"/>
          <w:sz w:val="21"/>
          <w:szCs w:val="21"/>
          <w:shd w:val="clear" w:color="auto" w:fill="FFFFFF"/>
          <w:lang w:val="en-US"/>
        </w:rPr>
      </w:pPr>
      <w:r>
        <w:rPr>
          <w:rFonts w:ascii="Helvetica" w:hAnsi="Helvetica" w:cs="Helvetica"/>
          <w:b/>
          <w:bCs/>
          <w:color w:val="1D1D1D"/>
          <w:sz w:val="21"/>
          <w:szCs w:val="21"/>
          <w:shd w:val="clear" w:color="auto" w:fill="FFFFFF"/>
          <w:lang w:val="en-US"/>
        </w:rPr>
        <w:t xml:space="preserve">Equilibrium Price, </w:t>
      </w:r>
      <w:r w:rsidRPr="008D1061">
        <w:rPr>
          <w:rFonts w:ascii="Helvetica" w:hAnsi="Helvetica" w:cs="Helvetica"/>
          <w:b/>
          <w:bCs/>
          <w:color w:val="1D1D1D"/>
          <w:sz w:val="21"/>
          <w:szCs w:val="21"/>
          <w:shd w:val="clear" w:color="auto" w:fill="FFFFFF"/>
          <w:lang w:val="en-US"/>
        </w:rPr>
        <w:t>P = 138</w:t>
      </w:r>
    </w:p>
    <w:p w14:paraId="5A346590" w14:textId="77777777" w:rsidR="00316327" w:rsidRDefault="00316327" w:rsidP="00316327">
      <w:pPr>
        <w:rPr>
          <w:rFonts w:ascii="Helvetica" w:hAnsi="Helvetica" w:cs="Helvetica"/>
          <w:b/>
          <w:bCs/>
          <w:color w:val="1D1D1D"/>
          <w:sz w:val="21"/>
          <w:szCs w:val="21"/>
          <w:shd w:val="clear" w:color="auto" w:fill="FFFFFF"/>
          <w:lang w:val="en-US"/>
        </w:rPr>
      </w:pPr>
      <w:r w:rsidRPr="008D1061">
        <w:rPr>
          <w:rFonts w:ascii="Helvetica" w:hAnsi="Helvetica" w:cs="Helvetica"/>
          <w:b/>
          <w:bCs/>
          <w:color w:val="1D1D1D"/>
          <w:sz w:val="21"/>
          <w:szCs w:val="21"/>
          <w:shd w:val="clear" w:color="auto" w:fill="FFFFFF"/>
          <w:lang w:val="en-US"/>
        </w:rPr>
        <w:t>Quantity at equilibrium = 4(138) + 10 = 562</w:t>
      </w:r>
      <w:r>
        <w:rPr>
          <w:rFonts w:ascii="Helvetica" w:hAnsi="Helvetica" w:cs="Helvetica"/>
          <w:b/>
          <w:bCs/>
          <w:color w:val="1D1D1D"/>
          <w:sz w:val="21"/>
          <w:szCs w:val="21"/>
          <w:shd w:val="clear" w:color="auto" w:fill="FFFFFF"/>
          <w:lang w:val="en-US"/>
        </w:rPr>
        <w:t xml:space="preserve"> units</w:t>
      </w:r>
    </w:p>
    <w:p w14:paraId="272932A2" w14:textId="77777777" w:rsidR="00316327" w:rsidRDefault="00316327" w:rsidP="00316327">
      <w:pPr>
        <w:rPr>
          <w:rFonts w:ascii="Helvetica" w:hAnsi="Helvetica" w:cs="Helvetica"/>
          <w:color w:val="1D1D1D"/>
          <w:sz w:val="21"/>
          <w:szCs w:val="21"/>
          <w:shd w:val="clear" w:color="auto" w:fill="FFFFFF"/>
        </w:rPr>
      </w:pPr>
    </w:p>
    <w:p w14:paraId="72884B36" w14:textId="77818C7C" w:rsidR="00316327" w:rsidRDefault="00316327" w:rsidP="00316327">
      <w:pPr>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lang w:val="en-US"/>
        </w:rPr>
        <w:t>Part (II)</w:t>
      </w:r>
      <w:r>
        <w:rPr>
          <w:rFonts w:ascii="Helvetica" w:hAnsi="Helvetica" w:cs="Helvetica"/>
          <w:color w:val="1D1D1D"/>
          <w:sz w:val="21"/>
          <w:szCs w:val="21"/>
          <w:shd w:val="clear" w:color="auto" w:fill="FFFFFF"/>
        </w:rPr>
        <w:t xml:space="preserve"> </w:t>
      </w:r>
    </w:p>
    <w:p w14:paraId="71BA5911" w14:textId="77777777" w:rsidR="00316327" w:rsidRDefault="00316327" w:rsidP="00316327">
      <w:pPr>
        <w:rPr>
          <w:rFonts w:ascii="Helvetica" w:hAnsi="Helvetica" w:cs="Helvetica"/>
          <w:color w:val="1D1D1D"/>
          <w:sz w:val="21"/>
          <w:szCs w:val="21"/>
          <w:shd w:val="clear" w:color="auto" w:fill="FFFFFF"/>
        </w:rPr>
      </w:pPr>
    </w:p>
    <w:p w14:paraId="14F7C429" w14:textId="77777777" w:rsidR="00316327" w:rsidRPr="00B53891" w:rsidRDefault="00316327" w:rsidP="00316327">
      <w:pPr>
        <w:rPr>
          <w:rFonts w:ascii="Helvetica" w:hAnsi="Helvetica" w:cs="Helvetica"/>
          <w:b/>
          <w:bCs/>
          <w:color w:val="1D1D1D"/>
          <w:sz w:val="21"/>
          <w:szCs w:val="21"/>
          <w:shd w:val="clear" w:color="auto" w:fill="FFFFFF"/>
          <w:lang w:val="en-US"/>
        </w:rPr>
      </w:pPr>
      <w:r w:rsidRPr="00B53891">
        <w:rPr>
          <w:rFonts w:ascii="Helvetica" w:hAnsi="Helvetica" w:cs="Helvetica"/>
          <w:b/>
          <w:bCs/>
          <w:color w:val="1D1D1D"/>
          <w:sz w:val="21"/>
          <w:szCs w:val="21"/>
          <w:shd w:val="clear" w:color="auto" w:fill="FFFFFF"/>
          <w:lang w:val="en-US"/>
        </w:rPr>
        <w:t>Price floor of $150;</w:t>
      </w:r>
    </w:p>
    <w:p w14:paraId="002D0A6D" w14:textId="77777777" w:rsidR="00316327" w:rsidRPr="00B53891" w:rsidRDefault="00316327" w:rsidP="00316327">
      <w:pPr>
        <w:rPr>
          <w:rFonts w:ascii="Helvetica" w:hAnsi="Helvetica" w:cs="Helvetica"/>
          <w:b/>
          <w:bCs/>
          <w:color w:val="1D1D1D"/>
          <w:sz w:val="21"/>
          <w:szCs w:val="21"/>
          <w:shd w:val="clear" w:color="auto" w:fill="FFFFFF"/>
          <w:lang w:val="en-US"/>
        </w:rPr>
      </w:pPr>
      <w:r w:rsidRPr="00B53891">
        <w:rPr>
          <w:rFonts w:ascii="Helvetica" w:hAnsi="Helvetica" w:cs="Helvetica"/>
          <w:b/>
          <w:bCs/>
          <w:color w:val="1D1D1D"/>
          <w:sz w:val="21"/>
          <w:szCs w:val="21"/>
          <w:shd w:val="clear" w:color="auto" w:fill="FFFFFF"/>
          <w:lang w:val="en-US"/>
        </w:rPr>
        <w:t>Quantity Supplied: Qs = 4P +10 = 4(150) + 10 = 610 units</w:t>
      </w:r>
    </w:p>
    <w:p w14:paraId="5AF5AD8B" w14:textId="77777777" w:rsidR="00316327" w:rsidRPr="00B53891" w:rsidRDefault="00316327" w:rsidP="00316327">
      <w:pPr>
        <w:rPr>
          <w:rFonts w:ascii="Helvetica" w:hAnsi="Helvetica" w:cs="Helvetica"/>
          <w:b/>
          <w:bCs/>
          <w:color w:val="1D1D1D"/>
          <w:sz w:val="21"/>
          <w:szCs w:val="21"/>
          <w:shd w:val="clear" w:color="auto" w:fill="FFFFFF"/>
          <w:lang w:val="en-US"/>
        </w:rPr>
      </w:pPr>
      <w:r w:rsidRPr="00B53891">
        <w:rPr>
          <w:rFonts w:ascii="Helvetica" w:hAnsi="Helvetica" w:cs="Helvetica"/>
          <w:b/>
          <w:bCs/>
          <w:color w:val="1D1D1D"/>
          <w:sz w:val="21"/>
          <w:szCs w:val="21"/>
          <w:shd w:val="clear" w:color="auto" w:fill="FFFFFF"/>
          <w:lang w:val="en-US"/>
        </w:rPr>
        <w:t xml:space="preserve">Quantity Demanded: </w:t>
      </w:r>
      <w:proofErr w:type="spellStart"/>
      <w:r w:rsidRPr="00B53891">
        <w:rPr>
          <w:rFonts w:ascii="Helvetica" w:hAnsi="Helvetica" w:cs="Helvetica"/>
          <w:b/>
          <w:bCs/>
          <w:color w:val="1D1D1D"/>
          <w:sz w:val="21"/>
          <w:szCs w:val="21"/>
          <w:shd w:val="clear" w:color="auto" w:fill="FFFFFF"/>
          <w:lang w:val="en-US"/>
        </w:rPr>
        <w:t>Qd</w:t>
      </w:r>
      <w:proofErr w:type="spellEnd"/>
      <w:r w:rsidRPr="00B53891">
        <w:rPr>
          <w:rFonts w:ascii="Helvetica" w:hAnsi="Helvetica" w:cs="Helvetica"/>
          <w:b/>
          <w:bCs/>
          <w:color w:val="1D1D1D"/>
          <w:sz w:val="21"/>
          <w:szCs w:val="21"/>
          <w:shd w:val="clear" w:color="auto" w:fill="FFFFFF"/>
          <w:lang w:val="en-US"/>
        </w:rPr>
        <w:t xml:space="preserve"> = 700 – P = 700 – 150 = 550 units</w:t>
      </w:r>
    </w:p>
    <w:p w14:paraId="1E0FA54F" w14:textId="77777777" w:rsidR="00316327" w:rsidRPr="00B53891" w:rsidRDefault="00316327" w:rsidP="00316327">
      <w:pPr>
        <w:rPr>
          <w:rFonts w:ascii="Helvetica" w:hAnsi="Helvetica" w:cs="Helvetica"/>
          <w:b/>
          <w:bCs/>
          <w:color w:val="1D1D1D"/>
          <w:sz w:val="21"/>
          <w:szCs w:val="21"/>
          <w:shd w:val="clear" w:color="auto" w:fill="FFFFFF"/>
          <w:lang w:val="en-US"/>
        </w:rPr>
      </w:pPr>
    </w:p>
    <w:p w14:paraId="59459A92" w14:textId="77777777" w:rsidR="00316327" w:rsidRPr="00B53891" w:rsidRDefault="00316327" w:rsidP="00316327">
      <w:pPr>
        <w:rPr>
          <w:rFonts w:ascii="Helvetica" w:hAnsi="Helvetica" w:cs="Helvetica"/>
          <w:b/>
          <w:bCs/>
          <w:color w:val="1D1D1D"/>
          <w:sz w:val="21"/>
          <w:szCs w:val="21"/>
          <w:shd w:val="clear" w:color="auto" w:fill="FFFFFF"/>
          <w:lang w:val="en-US"/>
        </w:rPr>
      </w:pPr>
      <w:r w:rsidRPr="00B53891">
        <w:rPr>
          <w:rFonts w:ascii="Helvetica" w:hAnsi="Helvetica" w:cs="Helvetica"/>
          <w:b/>
          <w:bCs/>
          <w:color w:val="1D1D1D"/>
          <w:sz w:val="21"/>
          <w:szCs w:val="21"/>
          <w:shd w:val="clear" w:color="auto" w:fill="FFFFFF"/>
          <w:lang w:val="en-US"/>
        </w:rPr>
        <w:t xml:space="preserve">There is supply surplus of (610 – 550) = 60 units </w:t>
      </w:r>
    </w:p>
    <w:p w14:paraId="5E47A8D5" w14:textId="77777777" w:rsidR="00316327" w:rsidRPr="008D1061" w:rsidRDefault="00316327" w:rsidP="00316327">
      <w:pPr>
        <w:rPr>
          <w:rFonts w:ascii="Helvetica" w:hAnsi="Helvetica" w:cs="Helvetica"/>
          <w:color w:val="1D1D1D"/>
          <w:sz w:val="21"/>
          <w:szCs w:val="21"/>
          <w:shd w:val="clear" w:color="auto" w:fill="FFFFFF"/>
          <w:lang w:val="en-US"/>
        </w:rPr>
      </w:pPr>
    </w:p>
    <w:p w14:paraId="7E24CC64" w14:textId="5679EC89" w:rsidR="00316327" w:rsidRPr="00316327" w:rsidRDefault="00316327" w:rsidP="00316327">
      <w:pPr>
        <w:rPr>
          <w:rFonts w:ascii="Helvetica" w:hAnsi="Helvetica" w:cs="Helvetica"/>
          <w:color w:val="1D1D1D"/>
          <w:sz w:val="21"/>
          <w:szCs w:val="21"/>
          <w:shd w:val="clear" w:color="auto" w:fill="FFFFFF"/>
          <w:lang w:val="en-US"/>
        </w:rPr>
      </w:pPr>
      <w:r>
        <w:rPr>
          <w:rFonts w:ascii="Helvetica" w:hAnsi="Helvetica" w:cs="Helvetica"/>
          <w:color w:val="1D1D1D"/>
          <w:sz w:val="21"/>
          <w:szCs w:val="21"/>
          <w:shd w:val="clear" w:color="auto" w:fill="FFFFFF"/>
          <w:lang w:val="en-US"/>
        </w:rPr>
        <w:t>Part (III)</w:t>
      </w:r>
    </w:p>
    <w:p w14:paraId="64C21070" w14:textId="77777777" w:rsidR="00316327" w:rsidRDefault="00316327" w:rsidP="00316327">
      <w:pPr>
        <w:rPr>
          <w:rFonts w:ascii="Helvetica" w:hAnsi="Helvetica" w:cs="Helvetica"/>
          <w:color w:val="1D1D1D"/>
          <w:sz w:val="21"/>
          <w:szCs w:val="21"/>
          <w:shd w:val="clear" w:color="auto" w:fill="FFFFFF"/>
        </w:rPr>
      </w:pPr>
    </w:p>
    <w:p w14:paraId="03FD7920" w14:textId="77777777" w:rsidR="00316327" w:rsidRPr="00B53891" w:rsidRDefault="00316327" w:rsidP="00316327">
      <w:pPr>
        <w:rPr>
          <w:rFonts w:ascii="Helvetica" w:hAnsi="Helvetica" w:cs="Helvetica"/>
          <w:b/>
          <w:bCs/>
          <w:color w:val="1D1D1D"/>
          <w:sz w:val="21"/>
          <w:szCs w:val="21"/>
          <w:shd w:val="clear" w:color="auto" w:fill="FFFFFF"/>
          <w:lang w:val="en-US"/>
        </w:rPr>
      </w:pPr>
      <w:r w:rsidRPr="00B53891">
        <w:rPr>
          <w:rFonts w:ascii="Helvetica" w:hAnsi="Helvetica" w:cs="Helvetica"/>
          <w:b/>
          <w:bCs/>
          <w:color w:val="1D1D1D"/>
          <w:sz w:val="21"/>
          <w:szCs w:val="21"/>
          <w:shd w:val="clear" w:color="auto" w:fill="FFFFFF"/>
          <w:lang w:val="en-US"/>
        </w:rPr>
        <w:t xml:space="preserve">Price </w:t>
      </w:r>
      <w:r>
        <w:rPr>
          <w:rFonts w:ascii="Helvetica" w:hAnsi="Helvetica" w:cs="Helvetica"/>
          <w:b/>
          <w:bCs/>
          <w:color w:val="1D1D1D"/>
          <w:sz w:val="21"/>
          <w:szCs w:val="21"/>
          <w:shd w:val="clear" w:color="auto" w:fill="FFFFFF"/>
          <w:lang w:val="en-US"/>
        </w:rPr>
        <w:t>ceiling</w:t>
      </w:r>
      <w:r w:rsidRPr="00B53891">
        <w:rPr>
          <w:rFonts w:ascii="Helvetica" w:hAnsi="Helvetica" w:cs="Helvetica"/>
          <w:b/>
          <w:bCs/>
          <w:color w:val="1D1D1D"/>
          <w:sz w:val="21"/>
          <w:szCs w:val="21"/>
          <w:shd w:val="clear" w:color="auto" w:fill="FFFFFF"/>
          <w:lang w:val="en-US"/>
        </w:rPr>
        <w:t xml:space="preserve"> of $90</w:t>
      </w:r>
      <w:r>
        <w:rPr>
          <w:rFonts w:ascii="Helvetica" w:hAnsi="Helvetica" w:cs="Helvetica"/>
          <w:b/>
          <w:bCs/>
          <w:color w:val="1D1D1D"/>
          <w:sz w:val="21"/>
          <w:szCs w:val="21"/>
          <w:shd w:val="clear" w:color="auto" w:fill="FFFFFF"/>
          <w:lang w:val="en-US"/>
        </w:rPr>
        <w:t xml:space="preserve">.This is low price than the equilibrium price calculated ($138). </w:t>
      </w:r>
    </w:p>
    <w:p w14:paraId="2E1C6B56" w14:textId="77777777" w:rsidR="00316327" w:rsidRPr="00B53891" w:rsidRDefault="00316327" w:rsidP="00316327">
      <w:pPr>
        <w:rPr>
          <w:rFonts w:ascii="Helvetica" w:hAnsi="Helvetica" w:cs="Helvetica"/>
          <w:b/>
          <w:bCs/>
          <w:color w:val="1D1D1D"/>
          <w:sz w:val="21"/>
          <w:szCs w:val="21"/>
          <w:shd w:val="clear" w:color="auto" w:fill="FFFFFF"/>
          <w:lang w:val="en-US"/>
        </w:rPr>
      </w:pPr>
      <w:r w:rsidRPr="00B53891">
        <w:rPr>
          <w:rFonts w:ascii="Helvetica" w:hAnsi="Helvetica" w:cs="Helvetica"/>
          <w:b/>
          <w:bCs/>
          <w:color w:val="1D1D1D"/>
          <w:sz w:val="21"/>
          <w:szCs w:val="21"/>
          <w:shd w:val="clear" w:color="auto" w:fill="FFFFFF"/>
          <w:lang w:val="en-US"/>
        </w:rPr>
        <w:t>Quantity Supplied: Qs = 4P +10 = 4(</w:t>
      </w:r>
      <w:r>
        <w:rPr>
          <w:rFonts w:ascii="Helvetica" w:hAnsi="Helvetica" w:cs="Helvetica"/>
          <w:b/>
          <w:bCs/>
          <w:color w:val="1D1D1D"/>
          <w:sz w:val="21"/>
          <w:szCs w:val="21"/>
          <w:shd w:val="clear" w:color="auto" w:fill="FFFFFF"/>
          <w:lang w:val="en-US"/>
        </w:rPr>
        <w:t>90</w:t>
      </w:r>
      <w:r w:rsidRPr="00B53891">
        <w:rPr>
          <w:rFonts w:ascii="Helvetica" w:hAnsi="Helvetica" w:cs="Helvetica"/>
          <w:b/>
          <w:bCs/>
          <w:color w:val="1D1D1D"/>
          <w:sz w:val="21"/>
          <w:szCs w:val="21"/>
          <w:shd w:val="clear" w:color="auto" w:fill="FFFFFF"/>
          <w:lang w:val="en-US"/>
        </w:rPr>
        <w:t xml:space="preserve">) + 10 = </w:t>
      </w:r>
      <w:r>
        <w:rPr>
          <w:rFonts w:ascii="Helvetica" w:hAnsi="Helvetica" w:cs="Helvetica"/>
          <w:b/>
          <w:bCs/>
          <w:color w:val="1D1D1D"/>
          <w:sz w:val="21"/>
          <w:szCs w:val="21"/>
          <w:shd w:val="clear" w:color="auto" w:fill="FFFFFF"/>
          <w:lang w:val="en-US"/>
        </w:rPr>
        <w:t>370</w:t>
      </w:r>
      <w:r w:rsidRPr="00B53891">
        <w:rPr>
          <w:rFonts w:ascii="Helvetica" w:hAnsi="Helvetica" w:cs="Helvetica"/>
          <w:b/>
          <w:bCs/>
          <w:color w:val="1D1D1D"/>
          <w:sz w:val="21"/>
          <w:szCs w:val="21"/>
          <w:shd w:val="clear" w:color="auto" w:fill="FFFFFF"/>
          <w:lang w:val="en-US"/>
        </w:rPr>
        <w:t xml:space="preserve"> units</w:t>
      </w:r>
    </w:p>
    <w:p w14:paraId="134E8A40" w14:textId="77777777" w:rsidR="00316327" w:rsidRDefault="00316327" w:rsidP="00316327">
      <w:pPr>
        <w:rPr>
          <w:rFonts w:ascii="Helvetica" w:hAnsi="Helvetica" w:cs="Helvetica"/>
          <w:b/>
          <w:bCs/>
          <w:color w:val="1D1D1D"/>
          <w:sz w:val="21"/>
          <w:szCs w:val="21"/>
          <w:shd w:val="clear" w:color="auto" w:fill="FFFFFF"/>
          <w:lang w:val="en-US"/>
        </w:rPr>
      </w:pPr>
      <w:r w:rsidRPr="00B53891">
        <w:rPr>
          <w:rFonts w:ascii="Helvetica" w:hAnsi="Helvetica" w:cs="Helvetica"/>
          <w:b/>
          <w:bCs/>
          <w:color w:val="1D1D1D"/>
          <w:sz w:val="21"/>
          <w:szCs w:val="21"/>
          <w:shd w:val="clear" w:color="auto" w:fill="FFFFFF"/>
          <w:lang w:val="en-US"/>
        </w:rPr>
        <w:t xml:space="preserve">Quantity Demanded: </w:t>
      </w:r>
      <w:proofErr w:type="spellStart"/>
      <w:r w:rsidRPr="00B53891">
        <w:rPr>
          <w:rFonts w:ascii="Helvetica" w:hAnsi="Helvetica" w:cs="Helvetica"/>
          <w:b/>
          <w:bCs/>
          <w:color w:val="1D1D1D"/>
          <w:sz w:val="21"/>
          <w:szCs w:val="21"/>
          <w:shd w:val="clear" w:color="auto" w:fill="FFFFFF"/>
          <w:lang w:val="en-US"/>
        </w:rPr>
        <w:t>Qd</w:t>
      </w:r>
      <w:proofErr w:type="spellEnd"/>
      <w:r w:rsidRPr="00B53891">
        <w:rPr>
          <w:rFonts w:ascii="Helvetica" w:hAnsi="Helvetica" w:cs="Helvetica"/>
          <w:b/>
          <w:bCs/>
          <w:color w:val="1D1D1D"/>
          <w:sz w:val="21"/>
          <w:szCs w:val="21"/>
          <w:shd w:val="clear" w:color="auto" w:fill="FFFFFF"/>
          <w:lang w:val="en-US"/>
        </w:rPr>
        <w:t xml:space="preserve"> = 700 – P = 700 – </w:t>
      </w:r>
      <w:r>
        <w:rPr>
          <w:rFonts w:ascii="Helvetica" w:hAnsi="Helvetica" w:cs="Helvetica"/>
          <w:b/>
          <w:bCs/>
          <w:color w:val="1D1D1D"/>
          <w:sz w:val="21"/>
          <w:szCs w:val="21"/>
          <w:shd w:val="clear" w:color="auto" w:fill="FFFFFF"/>
          <w:lang w:val="en-US"/>
        </w:rPr>
        <w:t>90</w:t>
      </w:r>
      <w:r w:rsidRPr="00B53891">
        <w:rPr>
          <w:rFonts w:ascii="Helvetica" w:hAnsi="Helvetica" w:cs="Helvetica"/>
          <w:b/>
          <w:bCs/>
          <w:color w:val="1D1D1D"/>
          <w:sz w:val="21"/>
          <w:szCs w:val="21"/>
          <w:shd w:val="clear" w:color="auto" w:fill="FFFFFF"/>
          <w:lang w:val="en-US"/>
        </w:rPr>
        <w:t xml:space="preserve"> = </w:t>
      </w:r>
      <w:r>
        <w:rPr>
          <w:rFonts w:ascii="Helvetica" w:hAnsi="Helvetica" w:cs="Helvetica"/>
          <w:b/>
          <w:bCs/>
          <w:color w:val="1D1D1D"/>
          <w:sz w:val="21"/>
          <w:szCs w:val="21"/>
          <w:shd w:val="clear" w:color="auto" w:fill="FFFFFF"/>
          <w:lang w:val="en-US"/>
        </w:rPr>
        <w:t>610</w:t>
      </w:r>
      <w:r w:rsidRPr="00B53891">
        <w:rPr>
          <w:rFonts w:ascii="Helvetica" w:hAnsi="Helvetica" w:cs="Helvetica"/>
          <w:b/>
          <w:bCs/>
          <w:color w:val="1D1D1D"/>
          <w:sz w:val="21"/>
          <w:szCs w:val="21"/>
          <w:shd w:val="clear" w:color="auto" w:fill="FFFFFF"/>
          <w:lang w:val="en-US"/>
        </w:rPr>
        <w:t xml:space="preserve"> units</w:t>
      </w:r>
    </w:p>
    <w:p w14:paraId="471A8215" w14:textId="77777777" w:rsidR="00316327" w:rsidRPr="00B53891" w:rsidRDefault="00316327" w:rsidP="00316327">
      <w:pPr>
        <w:rPr>
          <w:rFonts w:ascii="Helvetica" w:hAnsi="Helvetica" w:cs="Helvetica"/>
          <w:b/>
          <w:bCs/>
          <w:color w:val="1D1D1D"/>
          <w:sz w:val="21"/>
          <w:szCs w:val="21"/>
          <w:shd w:val="clear" w:color="auto" w:fill="FFFFFF"/>
          <w:lang w:val="en-US"/>
        </w:rPr>
      </w:pPr>
      <w:r>
        <w:rPr>
          <w:rFonts w:ascii="Helvetica" w:hAnsi="Helvetica" w:cs="Helvetica"/>
          <w:b/>
          <w:bCs/>
          <w:color w:val="1D1D1D"/>
          <w:sz w:val="21"/>
          <w:szCs w:val="21"/>
          <w:shd w:val="clear" w:color="auto" w:fill="FFFFFF"/>
          <w:lang w:val="en-US"/>
        </w:rPr>
        <w:t>Size of Shortage of supply: 610 - 370 = 240 units</w:t>
      </w:r>
    </w:p>
    <w:p w14:paraId="5EFD2862" w14:textId="77777777" w:rsidR="00316327" w:rsidRDefault="00316327" w:rsidP="00316327">
      <w:pPr>
        <w:rPr>
          <w:rFonts w:ascii="Helvetica" w:hAnsi="Helvetica" w:cs="Helvetica"/>
          <w:color w:val="1D1D1D"/>
          <w:sz w:val="21"/>
          <w:szCs w:val="21"/>
          <w:shd w:val="clear" w:color="auto" w:fill="FFFFFF"/>
          <w:lang w:val="en-US"/>
        </w:rPr>
      </w:pPr>
    </w:p>
    <w:p w14:paraId="52EFB189" w14:textId="77777777" w:rsidR="00316327" w:rsidRDefault="00316327" w:rsidP="00316327">
      <w:pPr>
        <w:rPr>
          <w:rFonts w:ascii="Helvetica" w:hAnsi="Helvetica" w:cs="Helvetica"/>
          <w:color w:val="1D1D1D"/>
          <w:sz w:val="21"/>
          <w:szCs w:val="21"/>
          <w:shd w:val="clear" w:color="auto" w:fill="FFFFFF"/>
        </w:rPr>
      </w:pPr>
    </w:p>
    <w:p w14:paraId="507AB26E" w14:textId="74B21111" w:rsidR="00316327" w:rsidRPr="00316327" w:rsidRDefault="00316327" w:rsidP="00316327">
      <w:pPr>
        <w:rPr>
          <w:rFonts w:ascii="Helvetica" w:hAnsi="Helvetica" w:cs="Helvetica"/>
          <w:color w:val="1D1D1D"/>
          <w:sz w:val="21"/>
          <w:szCs w:val="21"/>
          <w:shd w:val="clear" w:color="auto" w:fill="FFFFFF"/>
          <w:lang w:val="en-US"/>
        </w:rPr>
      </w:pPr>
      <w:r>
        <w:rPr>
          <w:rFonts w:ascii="Helvetica" w:hAnsi="Helvetica" w:cs="Helvetica"/>
          <w:color w:val="1D1D1D"/>
          <w:sz w:val="21"/>
          <w:szCs w:val="21"/>
          <w:shd w:val="clear" w:color="auto" w:fill="FFFFFF"/>
          <w:lang w:val="en-US"/>
        </w:rPr>
        <w:t>Part (IV)</w:t>
      </w:r>
    </w:p>
    <w:p w14:paraId="0E1C01C0" w14:textId="77777777" w:rsidR="00316327" w:rsidRDefault="00316327" w:rsidP="00316327">
      <w:pPr>
        <w:rPr>
          <w:rFonts w:ascii="Helvetica" w:hAnsi="Helvetica" w:cs="Helvetica"/>
          <w:color w:val="1D1D1D"/>
          <w:sz w:val="21"/>
          <w:szCs w:val="21"/>
          <w:shd w:val="clear" w:color="auto" w:fill="FFFFFF"/>
          <w:lang w:val="en-US"/>
        </w:rPr>
      </w:pPr>
      <w:r>
        <w:rPr>
          <w:rFonts w:ascii="Helvetica" w:hAnsi="Helvetica" w:cs="Helvetica"/>
          <w:color w:val="1D1D1D"/>
          <w:sz w:val="21"/>
          <w:szCs w:val="21"/>
          <w:shd w:val="clear" w:color="auto" w:fill="FFFFFF"/>
          <w:lang w:val="en-US"/>
        </w:rPr>
        <w:t xml:space="preserve"> </w:t>
      </w:r>
    </w:p>
    <w:p w14:paraId="637BE9C8" w14:textId="77777777" w:rsidR="00316327" w:rsidRPr="00AB6993" w:rsidRDefault="00316327" w:rsidP="00316327">
      <w:pPr>
        <w:rPr>
          <w:rFonts w:ascii="Helvetica" w:hAnsi="Helvetica" w:cs="Helvetica"/>
          <w:b/>
          <w:bCs/>
          <w:color w:val="1D1D1D"/>
          <w:sz w:val="21"/>
          <w:szCs w:val="21"/>
          <w:shd w:val="clear" w:color="auto" w:fill="FFFFFF"/>
          <w:lang w:val="en-US"/>
        </w:rPr>
      </w:pPr>
      <w:r w:rsidRPr="00AB6993">
        <w:rPr>
          <w:rFonts w:ascii="Helvetica" w:hAnsi="Helvetica" w:cs="Helvetica"/>
          <w:b/>
          <w:bCs/>
          <w:color w:val="1D1D1D"/>
          <w:sz w:val="21"/>
          <w:szCs w:val="21"/>
          <w:shd w:val="clear" w:color="auto" w:fill="FFFFFF"/>
          <w:lang w:val="en-US"/>
        </w:rPr>
        <w:t>When we have binding price ceiling, shortage of goods emerges.  A binding price ceiling is placed below the market equilibrium price which results to shortage because quantity demanded exceeds the quantity supplied. At binding price ceiling, we have low prices. This results to firms not producing enough goods to meet the market demand, leading to insufficient supply.  A shortage of goods therefore emerges.</w:t>
      </w:r>
    </w:p>
    <w:p w14:paraId="23C47EFD" w14:textId="77777777" w:rsidR="00316327" w:rsidRDefault="00316327" w:rsidP="00316327">
      <w:pPr>
        <w:rPr>
          <w:rFonts w:ascii="Helvetica" w:hAnsi="Helvetica" w:cs="Helvetica"/>
          <w:color w:val="1D1D1D"/>
          <w:sz w:val="21"/>
          <w:szCs w:val="21"/>
          <w:shd w:val="clear" w:color="auto" w:fill="FFFFFF"/>
        </w:rPr>
      </w:pPr>
    </w:p>
    <w:p w14:paraId="4FD42381" w14:textId="1862F8BD" w:rsidR="00316327" w:rsidRPr="00316327" w:rsidRDefault="00316327" w:rsidP="00316327">
      <w:pPr>
        <w:rPr>
          <w:rFonts w:ascii="Helvetica" w:hAnsi="Helvetica" w:cs="Helvetica"/>
          <w:color w:val="1D1D1D"/>
          <w:sz w:val="21"/>
          <w:szCs w:val="21"/>
          <w:shd w:val="clear" w:color="auto" w:fill="FFFFFF"/>
          <w:lang w:val="en-US"/>
        </w:rPr>
      </w:pPr>
      <w:r>
        <w:rPr>
          <w:rFonts w:ascii="Helvetica" w:hAnsi="Helvetica" w:cs="Helvetica"/>
          <w:color w:val="1D1D1D"/>
          <w:sz w:val="21"/>
          <w:szCs w:val="21"/>
          <w:shd w:val="clear" w:color="auto" w:fill="FFFFFF"/>
          <w:lang w:val="en-US"/>
        </w:rPr>
        <w:lastRenderedPageBreak/>
        <w:t>Part (V)</w:t>
      </w:r>
    </w:p>
    <w:p w14:paraId="2D917FA8" w14:textId="77777777" w:rsidR="00316327" w:rsidRPr="00F7636F" w:rsidRDefault="00316327" w:rsidP="00316327">
      <w:pPr>
        <w:rPr>
          <w:rFonts w:ascii="Helvetica" w:hAnsi="Helvetica" w:cs="Helvetica"/>
          <w:b/>
          <w:bCs/>
          <w:color w:val="1D1D1D"/>
          <w:sz w:val="21"/>
          <w:szCs w:val="21"/>
          <w:shd w:val="clear" w:color="auto" w:fill="FFFFFF"/>
          <w:lang w:val="en-US"/>
        </w:rPr>
      </w:pPr>
      <w:r w:rsidRPr="00F7636F">
        <w:rPr>
          <w:rFonts w:ascii="Helvetica" w:hAnsi="Helvetica" w:cs="Helvetica"/>
          <w:b/>
          <w:bCs/>
          <w:color w:val="1D1D1D"/>
          <w:sz w:val="21"/>
          <w:szCs w:val="21"/>
          <w:shd w:val="clear" w:color="auto" w:fill="FFFFFF"/>
          <w:lang w:val="en-US"/>
        </w:rPr>
        <w:t xml:space="preserve">Yes, this is possible. The producers’ total revenue can decline if the demand is elastic. This would happen with elastic demand as percentage decline in quantity would exceed the percentage rise in price, hence </w:t>
      </w:r>
      <w:r>
        <w:rPr>
          <w:rFonts w:ascii="Helvetica" w:hAnsi="Helvetica" w:cs="Helvetica"/>
          <w:b/>
          <w:bCs/>
          <w:color w:val="1D1D1D"/>
          <w:sz w:val="21"/>
          <w:szCs w:val="21"/>
          <w:shd w:val="clear" w:color="auto" w:fill="FFFFFF"/>
          <w:lang w:val="en-US"/>
        </w:rPr>
        <w:t xml:space="preserve">resulting to </w:t>
      </w:r>
      <w:r w:rsidRPr="00F7636F">
        <w:rPr>
          <w:rFonts w:ascii="Helvetica" w:hAnsi="Helvetica" w:cs="Helvetica"/>
          <w:b/>
          <w:bCs/>
          <w:color w:val="1D1D1D"/>
          <w:sz w:val="21"/>
          <w:szCs w:val="21"/>
          <w:shd w:val="clear" w:color="auto" w:fill="FFFFFF"/>
          <w:lang w:val="en-US"/>
        </w:rPr>
        <w:t xml:space="preserve">decline in the total revenue. </w:t>
      </w:r>
    </w:p>
    <w:p w14:paraId="41DB1D5C" w14:textId="77777777" w:rsidR="00316327" w:rsidRPr="00AB6993" w:rsidRDefault="00316327" w:rsidP="00316327">
      <w:pPr>
        <w:rPr>
          <w:lang w:val="en-US"/>
        </w:rPr>
      </w:pPr>
    </w:p>
    <w:p w14:paraId="67750B76" w14:textId="77777777" w:rsidR="000517E9" w:rsidRDefault="000517E9"/>
    <w:sectPr w:rsidR="00051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27"/>
    <w:rsid w:val="000517E9"/>
    <w:rsid w:val="0031632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6D7B"/>
  <w15:chartTrackingRefBased/>
  <w15:docId w15:val="{B5FC8189-32A0-4E3E-A290-FC3F7FB0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2021-03-09T23:09:00Z</dcterms:created>
  <dcterms:modified xsi:type="dcterms:W3CDTF">2021-03-09T23:11:00Z</dcterms:modified>
</cp:coreProperties>
</file>